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E32E" w14:textId="294A668F" w:rsidR="002E5385" w:rsidRPr="00F70212" w:rsidRDefault="002E5385" w:rsidP="002E5385">
      <w:pPr>
        <w:jc w:val="center"/>
        <w:rPr>
          <w:rFonts w:ascii="Open Sans" w:eastAsia="Times New Roman" w:hAnsi="Open Sans"/>
          <w:color w:val="232528"/>
          <w:sz w:val="21"/>
          <w:szCs w:val="21"/>
        </w:rPr>
      </w:pPr>
      <w:bookmarkStart w:id="0" w:name="_GoBack"/>
      <w:bookmarkEnd w:id="0"/>
    </w:p>
    <w:p w14:paraId="3A059F3E" w14:textId="77777777" w:rsidR="00881F45" w:rsidRDefault="00CB5BD6" w:rsidP="00CB5BD6">
      <w:r>
        <w:rPr>
          <w:rFonts w:ascii="Open Sans" w:eastAsia="Times New Roman" w:hAnsi="Open Sans"/>
          <w:noProof/>
          <w:color w:val="232528"/>
          <w:sz w:val="21"/>
          <w:szCs w:val="2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9C65161" wp14:editId="26FFD3E9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2054860" cy="1228725"/>
            <wp:effectExtent l="0" t="0" r="2540" b="0"/>
            <wp:wrapSquare wrapText="bothSides"/>
            <wp:docPr id="3" name="Picture 3" descr="../../../Creative%20Cloud%20Files/Artboard%202-100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Creative%20Cloud%20Files/Artboard%202-100.j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13447"/>
                    <a:stretch/>
                  </pic:blipFill>
                  <pic:spPr bwMode="auto">
                    <a:xfrm>
                      <a:off x="0" y="0"/>
                      <a:ext cx="20548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45">
        <w:t xml:space="preserve">We are looking for startups for our OTP </w:t>
      </w:r>
      <w:r w:rsidR="00F70212" w:rsidRPr="00F70212">
        <w:t>startup accelerator</w:t>
      </w:r>
      <w:r w:rsidR="00881F45">
        <w:t>. A</w:t>
      </w:r>
      <w:r w:rsidR="00F70212" w:rsidRPr="00F70212">
        <w:t xml:space="preserve">n intensive three-month program </w:t>
      </w:r>
      <w:r w:rsidR="00881F45">
        <w:t xml:space="preserve">for startups to </w:t>
      </w:r>
      <w:r w:rsidR="00F70212" w:rsidRPr="00F70212">
        <w:t xml:space="preserve">pursue new business opportunities and grow </w:t>
      </w:r>
      <w:r>
        <w:t xml:space="preserve">their </w:t>
      </w:r>
      <w:r w:rsidR="00F70212" w:rsidRPr="00F70212">
        <w:t>network</w:t>
      </w:r>
      <w:r w:rsidR="00881F45">
        <w:t xml:space="preserve"> with OTP Bank</w:t>
      </w:r>
      <w:r w:rsidR="00F70212" w:rsidRPr="00F70212">
        <w:t>.</w:t>
      </w:r>
    </w:p>
    <w:p w14:paraId="77568776" w14:textId="3B0C0688" w:rsidR="006E1778" w:rsidRDefault="00881F45" w:rsidP="006E1778">
      <w:r>
        <w:t xml:space="preserve">Apply now at </w:t>
      </w:r>
      <w:hyperlink r:id="rId7" w:history="1">
        <w:r w:rsidRPr="002B42FC">
          <w:rPr>
            <w:rStyle w:val="Hiperhivatkozs"/>
          </w:rPr>
          <w:t>f6s.com/otpstartupaccelerator2018</w:t>
        </w:r>
      </w:hyperlink>
      <w:r>
        <w:t xml:space="preserve"> or learn more at </w:t>
      </w:r>
      <w:hyperlink r:id="rId8" w:history="1">
        <w:r w:rsidRPr="002B42FC">
          <w:rPr>
            <w:rStyle w:val="Hiperhivatkozs"/>
          </w:rPr>
          <w:t>nestholma.com/fintech/otp-accelerator</w:t>
        </w:r>
      </w:hyperlink>
    </w:p>
    <w:p w14:paraId="675A7FE1" w14:textId="77777777" w:rsidR="00881F45" w:rsidRDefault="00881F45" w:rsidP="006E1778"/>
    <w:p w14:paraId="7189C6B3" w14:textId="77BB4BDE" w:rsidR="00881F45" w:rsidRDefault="00881F45" w:rsidP="006E1778">
      <w:r>
        <w:t>Alternatively, insert button to apply, copying the following code:</w:t>
      </w:r>
    </w:p>
    <w:p w14:paraId="4D98BDEF" w14:textId="7C12503E" w:rsidR="00881F45" w:rsidRPr="00881F45" w:rsidRDefault="002B42FC" w:rsidP="006E1778">
      <w:r w:rsidRPr="002B42FC">
        <w:t>&lt;a id="f6s-apply-59ea09f6b0016" href="https://www.f6s.com/otpstartupaccelerator2018" title="Apply to OTP Startup Accelerator 2018 on https://www.f6s.com/"&gt;Apply&lt;/a&gt;&lt;script type="text/javascript"&gt;var F6S_v1 = F6S_v1 || {}; F6S_v1.params = F6S_v1.params || []; F6S_v1.params.push({ type: 'widget', widgetType: 'apply-countdown-button', containerId: 'f6s-apply-59ea09f6b0016' });(function() { var st = document.createElement('script'); st.type = 'text/javascript'; st.async = true; st.src = 'https://www.f6s.com/system/js/widgets'; var ft = document.getElementsByTagName('script')[0]; ft.parentNode.insertBefore(st, ft); })();&lt;/script&gt;</w:t>
      </w:r>
    </w:p>
    <w:sectPr w:rsidR="00881F45" w:rsidRPr="00881F45" w:rsidSect="00A82E8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3D"/>
    <w:multiLevelType w:val="multilevel"/>
    <w:tmpl w:val="CF5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D5A7C"/>
    <w:multiLevelType w:val="multilevel"/>
    <w:tmpl w:val="FC42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C215F"/>
    <w:multiLevelType w:val="multilevel"/>
    <w:tmpl w:val="EDB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34494"/>
    <w:multiLevelType w:val="multilevel"/>
    <w:tmpl w:val="3E9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21DDB"/>
    <w:multiLevelType w:val="multilevel"/>
    <w:tmpl w:val="30E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A73FDA"/>
    <w:multiLevelType w:val="multilevel"/>
    <w:tmpl w:val="9D1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8660A"/>
    <w:multiLevelType w:val="multilevel"/>
    <w:tmpl w:val="BED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CB0742"/>
    <w:multiLevelType w:val="multilevel"/>
    <w:tmpl w:val="398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F53F71"/>
    <w:multiLevelType w:val="multilevel"/>
    <w:tmpl w:val="472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36469"/>
    <w:multiLevelType w:val="multilevel"/>
    <w:tmpl w:val="DAB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B90CD7"/>
    <w:multiLevelType w:val="multilevel"/>
    <w:tmpl w:val="8B0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C1580"/>
    <w:multiLevelType w:val="multilevel"/>
    <w:tmpl w:val="13C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B33D35"/>
    <w:multiLevelType w:val="multilevel"/>
    <w:tmpl w:val="99E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A62AC0"/>
    <w:multiLevelType w:val="multilevel"/>
    <w:tmpl w:val="65C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6710B6"/>
    <w:multiLevelType w:val="multilevel"/>
    <w:tmpl w:val="737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351A2D"/>
    <w:multiLevelType w:val="multilevel"/>
    <w:tmpl w:val="AF3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117ED2"/>
    <w:multiLevelType w:val="multilevel"/>
    <w:tmpl w:val="302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2232E0"/>
    <w:multiLevelType w:val="multilevel"/>
    <w:tmpl w:val="E15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7C4040"/>
    <w:multiLevelType w:val="multilevel"/>
    <w:tmpl w:val="2E8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9717EB"/>
    <w:multiLevelType w:val="multilevel"/>
    <w:tmpl w:val="82B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9B0940"/>
    <w:multiLevelType w:val="multilevel"/>
    <w:tmpl w:val="F54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F64020"/>
    <w:multiLevelType w:val="multilevel"/>
    <w:tmpl w:val="A6E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D32089"/>
    <w:multiLevelType w:val="multilevel"/>
    <w:tmpl w:val="D1B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5F6D13"/>
    <w:multiLevelType w:val="multilevel"/>
    <w:tmpl w:val="7BE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2F5086"/>
    <w:multiLevelType w:val="multilevel"/>
    <w:tmpl w:val="E25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B556BC"/>
    <w:multiLevelType w:val="hybridMultilevel"/>
    <w:tmpl w:val="67EA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22"/>
  </w:num>
  <w:num w:numId="14">
    <w:abstractNumId w:val="10"/>
  </w:num>
  <w:num w:numId="15">
    <w:abstractNumId w:val="5"/>
  </w:num>
  <w:num w:numId="16">
    <w:abstractNumId w:val="19"/>
  </w:num>
  <w:num w:numId="17">
    <w:abstractNumId w:val="15"/>
  </w:num>
  <w:num w:numId="18">
    <w:abstractNumId w:val="3"/>
  </w:num>
  <w:num w:numId="19">
    <w:abstractNumId w:val="20"/>
  </w:num>
  <w:num w:numId="20">
    <w:abstractNumId w:val="21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2"/>
    <w:rsid w:val="00077FA9"/>
    <w:rsid w:val="001D5D2F"/>
    <w:rsid w:val="002B42FC"/>
    <w:rsid w:val="002C30E0"/>
    <w:rsid w:val="002E5385"/>
    <w:rsid w:val="003D64F9"/>
    <w:rsid w:val="00453D57"/>
    <w:rsid w:val="004E32D0"/>
    <w:rsid w:val="00524EEE"/>
    <w:rsid w:val="006E1778"/>
    <w:rsid w:val="007157E5"/>
    <w:rsid w:val="00794F82"/>
    <w:rsid w:val="00827ECF"/>
    <w:rsid w:val="00881F45"/>
    <w:rsid w:val="00A82E88"/>
    <w:rsid w:val="00C117D7"/>
    <w:rsid w:val="00C6623A"/>
    <w:rsid w:val="00CB5BD6"/>
    <w:rsid w:val="00E50F2B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B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EE"/>
    <w:pPr>
      <w:spacing w:after="240"/>
      <w:jc w:val="both"/>
    </w:pPr>
    <w:rPr>
      <w:rFonts w:ascii="Candara" w:hAnsi="Candara" w:cs="Times New Roman"/>
      <w:sz w:val="22"/>
      <w:lang w:eastAsia="en-GB"/>
    </w:rPr>
  </w:style>
  <w:style w:type="paragraph" w:styleId="Cmsor1">
    <w:name w:val="heading 1"/>
    <w:basedOn w:val="Norml"/>
    <w:link w:val="Cmsor1Char"/>
    <w:uiPriority w:val="9"/>
    <w:qFormat/>
    <w:rsid w:val="00F7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F70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70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021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F7021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F7021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author-ratrsvwjrwhu">
    <w:name w:val="author-ratrsvwjrwhu"/>
    <w:basedOn w:val="Bekezdsalapbettpusa"/>
    <w:rsid w:val="00F70212"/>
  </w:style>
  <w:style w:type="character" w:styleId="Hiperhivatkozs">
    <w:name w:val="Hyperlink"/>
    <w:basedOn w:val="Bekezdsalapbettpusa"/>
    <w:uiPriority w:val="99"/>
    <w:unhideWhenUsed/>
    <w:rsid w:val="00F7021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E538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B5BD6"/>
    <w:pPr>
      <w:ind w:left="720"/>
      <w:contextualSpacing/>
    </w:pPr>
  </w:style>
  <w:style w:type="paragraph" w:styleId="Nincstrkz">
    <w:name w:val="No Spacing"/>
    <w:uiPriority w:val="1"/>
    <w:qFormat/>
    <w:rsid w:val="001D5D2F"/>
    <w:pPr>
      <w:jc w:val="both"/>
    </w:pPr>
    <w:rPr>
      <w:rFonts w:ascii="Candara" w:hAnsi="Candara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EE"/>
    <w:pPr>
      <w:spacing w:after="240"/>
      <w:jc w:val="both"/>
    </w:pPr>
    <w:rPr>
      <w:rFonts w:ascii="Candara" w:hAnsi="Candara" w:cs="Times New Roman"/>
      <w:sz w:val="22"/>
      <w:lang w:eastAsia="en-GB"/>
    </w:rPr>
  </w:style>
  <w:style w:type="paragraph" w:styleId="Cmsor1">
    <w:name w:val="heading 1"/>
    <w:basedOn w:val="Norml"/>
    <w:link w:val="Cmsor1Char"/>
    <w:uiPriority w:val="9"/>
    <w:qFormat/>
    <w:rsid w:val="00F7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F70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70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021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F7021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F7021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author-ratrsvwjrwhu">
    <w:name w:val="author-ratrsvwjrwhu"/>
    <w:basedOn w:val="Bekezdsalapbettpusa"/>
    <w:rsid w:val="00F70212"/>
  </w:style>
  <w:style w:type="character" w:styleId="Hiperhivatkozs">
    <w:name w:val="Hyperlink"/>
    <w:basedOn w:val="Bekezdsalapbettpusa"/>
    <w:uiPriority w:val="99"/>
    <w:unhideWhenUsed/>
    <w:rsid w:val="00F7021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E538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B5BD6"/>
    <w:pPr>
      <w:ind w:left="720"/>
      <w:contextualSpacing/>
    </w:pPr>
  </w:style>
  <w:style w:type="paragraph" w:styleId="Nincstrkz">
    <w:name w:val="No Spacing"/>
    <w:uiPriority w:val="1"/>
    <w:qFormat/>
    <w:rsid w:val="001D5D2F"/>
    <w:pPr>
      <w:jc w:val="both"/>
    </w:pPr>
    <w:rPr>
      <w:rFonts w:ascii="Candara" w:hAnsi="Candara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holma.com/fintech/otp-accelera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6s.com/otpstartupaccelerator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stholma">
      <a:dk1>
        <a:srgbClr val="494949"/>
      </a:dk1>
      <a:lt1>
        <a:srgbClr val="F8F8F8"/>
      </a:lt1>
      <a:dk2>
        <a:srgbClr val="868686"/>
      </a:dk2>
      <a:lt2>
        <a:srgbClr val="F2F2F2"/>
      </a:lt2>
      <a:accent1>
        <a:srgbClr val="EC212A"/>
      </a:accent1>
      <a:accent2>
        <a:srgbClr val="1D89CA"/>
      </a:accent2>
      <a:accent3>
        <a:srgbClr val="0EA84F"/>
      </a:accent3>
      <a:accent4>
        <a:srgbClr val="A2258E"/>
      </a:accent4>
      <a:accent5>
        <a:srgbClr val="000000"/>
      </a:accent5>
      <a:accent6>
        <a:srgbClr val="FFFFFF"/>
      </a:accent6>
      <a:hlink>
        <a:srgbClr val="0A2D43"/>
      </a:hlink>
      <a:folHlink>
        <a:srgbClr val="0A2D43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Nestholma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Collado-Ruiz</dc:creator>
  <cp:lastModifiedBy>Schenk Tamás</cp:lastModifiedBy>
  <cp:revision>2</cp:revision>
  <cp:lastPrinted>2017-10-20T14:32:00Z</cp:lastPrinted>
  <dcterms:created xsi:type="dcterms:W3CDTF">2017-10-25T11:12:00Z</dcterms:created>
  <dcterms:modified xsi:type="dcterms:W3CDTF">2017-10-25T11:12:00Z</dcterms:modified>
</cp:coreProperties>
</file>